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atLeast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6</w:t>
      </w:r>
    </w:p>
    <w:p>
      <w:pPr>
        <w:spacing w:line="580" w:lineRule="atLeast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80" w:lineRule="atLeast"/>
        <w:jc w:val="center"/>
        <w:rPr>
          <w:rFonts w:ascii="小标宋" w:eastAsia="小标宋"/>
          <w:sz w:val="44"/>
          <w:szCs w:val="44"/>
        </w:rPr>
      </w:pPr>
      <w:bookmarkStart w:id="0" w:name="_GoBack"/>
      <w:r>
        <w:rPr>
          <w:rFonts w:hint="eastAsia" w:ascii="小标宋" w:eastAsia="小标宋"/>
          <w:sz w:val="44"/>
          <w:szCs w:val="44"/>
        </w:rPr>
        <w:t>全国创新争先奖候选人汇总表</w:t>
      </w:r>
    </w:p>
    <w:bookmarkEnd w:id="0"/>
    <w:p>
      <w:pPr>
        <w:spacing w:line="580" w:lineRule="atLeast"/>
      </w:pPr>
      <w:r>
        <w:rPr>
          <w:rFonts w:eastAsia="楷体_GB2312"/>
          <w:sz w:val="32"/>
          <w:szCs w:val="32"/>
        </w:rPr>
        <w:t>推荐渠道（盖章）：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115"/>
        <w:gridCol w:w="702"/>
        <w:gridCol w:w="702"/>
        <w:gridCol w:w="1252"/>
        <w:gridCol w:w="1942"/>
        <w:gridCol w:w="1253"/>
        <w:gridCol w:w="1715"/>
        <w:gridCol w:w="1275"/>
        <w:gridCol w:w="1060"/>
        <w:gridCol w:w="20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序号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姓名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性别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民族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出生年月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工作单位及职务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行政级别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专业技术职务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学科领域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手机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推荐领域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noWrap w:val="0"/>
            <w:vAlign w:val="top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noWrap w:val="0"/>
            <w:vAlign w:val="top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Yzk0MjU4MDllYzUyOTBiYjUwNGE4ZmNmNzM1MGUifQ=="/>
  </w:docVars>
  <w:rsids>
    <w:rsidRoot w:val="27F0460C"/>
    <w:rsid w:val="0F557554"/>
    <w:rsid w:val="27F0460C"/>
    <w:rsid w:val="476759E0"/>
    <w:rsid w:val="54835843"/>
    <w:rsid w:val="5850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省科学技术协会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2023-04-14T09:23:00Z</dcterms:created>
  <dc:creator>杨楚瑜</dc:creator>
  <cp:lastModifiedBy>杨楚瑜</cp:lastModifiedBy>
  <dcterms:modified xsi:type="dcterms:W3CDTF">2023-04-14T09:24:52Z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F5F6AB996739489CAC824DCD972579CB_11</vt:lpwstr>
  </property>
</Properties>
</file>